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2015 год</w:t>
      </w:r>
    </w:p>
    <w:p w:rsidR="00CE7A6B" w:rsidRDefault="00CE7A6B" w:rsidP="00775AD6">
      <w:pPr>
        <w:pStyle w:val="Default"/>
        <w:jc w:val="center"/>
        <w:rPr>
          <w:sz w:val="32"/>
          <w:szCs w:val="32"/>
        </w:rPr>
      </w:pPr>
    </w:p>
    <w:p w:rsidR="00B4096F" w:rsidRDefault="00775AD6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A6B">
        <w:rPr>
          <w:sz w:val="28"/>
          <w:szCs w:val="28"/>
        </w:rPr>
        <w:t xml:space="preserve">За период с 1 января 2015 года по 31 декабря 2015 года в Администрацию муниципального образования  Краснополянское сельское поселение поступило 109 обращений граждан, в которых заявителями было поднято </w:t>
      </w:r>
      <w:r w:rsidR="00581812">
        <w:rPr>
          <w:sz w:val="28"/>
          <w:szCs w:val="28"/>
        </w:rPr>
        <w:t>114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7A19CA">
        <w:rPr>
          <w:sz w:val="28"/>
          <w:szCs w:val="28"/>
        </w:rPr>
        <w:t>107</w:t>
      </w:r>
      <w:r w:rsidR="00CE7A6B">
        <w:rPr>
          <w:sz w:val="28"/>
          <w:szCs w:val="28"/>
        </w:rPr>
        <w:t xml:space="preserve">; предложений – 0; жалоб – </w:t>
      </w:r>
      <w:r w:rsidR="007A19CA">
        <w:rPr>
          <w:sz w:val="28"/>
          <w:szCs w:val="28"/>
        </w:rPr>
        <w:t>2</w:t>
      </w:r>
      <w:r w:rsidR="00CE7A6B">
        <w:rPr>
          <w:sz w:val="28"/>
          <w:szCs w:val="28"/>
        </w:rPr>
        <w:t>.</w:t>
      </w:r>
    </w:p>
    <w:p w:rsid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>Обращения, поступившие в 2015 году,  по территориальной принадлежности распределены  следующим образом:</w:t>
      </w:r>
    </w:p>
    <w:p w:rsidR="00581812" w:rsidRPr="00775AD6" w:rsidRDefault="00581812" w:rsidP="00775A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25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Шадринская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25 обращения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>- Еланская территория –  23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Чурманская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 - 19 обращения</w:t>
      </w:r>
    </w:p>
    <w:p w:rsidR="00B4096F" w:rsidRDefault="00775AD6" w:rsidP="008B77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иные территории   - 17 обращений </w:t>
      </w:r>
    </w:p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812" w:rsidRDefault="00581812" w:rsidP="005818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Основные темы обращений граждан в Администрацию муниципального образования  Краснополянское сельское поселение в 2015 году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4431"/>
        <w:gridCol w:w="2693"/>
      </w:tblGrid>
      <w:tr w:rsidR="00581812" w:rsidTr="00581812">
        <w:tc>
          <w:tcPr>
            <w:tcW w:w="7621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0001.0001.0005.0006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Органы миграционного учета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0001.0001.0020.0105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Праздники. Памятные даты. Юбилеи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0001.0002.0027.0758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Заявление о прекращении рассмотрения обращения заявителя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0002.0006.0065.0221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0002.0013.0141.0288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 и ее материальная база. О работе руководителей органов и учреждений культуры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0003.0008.0084.1468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Формирование, использование и управление средствами Резервного фонда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0003.0009.0097.1243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0003.0009.0097.1244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0003.0009.0098.0380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0003.0009.0099.0404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0003.0011.0123.0715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0003.0011.0123.0716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0005.0005.0053.0144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 (ЖКХ) (обращения из зарубежных стран)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0005.0005.0054.0587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2693" w:type="dxa"/>
          </w:tcPr>
          <w:p w:rsidR="00581812" w:rsidRPr="00581812" w:rsidRDefault="00581812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</w:t>
            </w:r>
            <w:r w:rsidR="00E94B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0005.0005.0054.0603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0005.0005.0054.0640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Частный жилищный фонд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0005.0005.0054.0642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93" w:type="dxa"/>
          </w:tcPr>
          <w:p w:rsidR="00581812" w:rsidRPr="00581812" w:rsidRDefault="00581812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2</w:t>
            </w:r>
            <w:r w:rsidR="00E94B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812">
              <w:rPr>
                <w:rFonts w:ascii="Arial" w:hAnsi="Arial" w:cs="Arial"/>
                <w:color w:val="000000"/>
                <w:sz w:val="24"/>
                <w:szCs w:val="24"/>
              </w:rPr>
              <w:t>0005.0005.0055.0580</w:t>
            </w:r>
          </w:p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0005.0005.0055.0790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0005.0005.0058.0591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B4096F" w:rsidRPr="00960587" w:rsidRDefault="00B4096F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863" w:rsidRPr="00960587" w:rsidRDefault="00D07863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Одной из важнейших форм работы с населением являются личные приемы граждан. На личном приёме граждане имеют возможность задать интересующие их вопросы, обсудить возникшую проблему, получить правовую консультацию и практическую помощь. </w:t>
      </w:r>
    </w:p>
    <w:p w:rsidR="0073239A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863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 2015 года  проведен   21 личный прием граждан, на которых принято 31  человек.</w:t>
      </w:r>
    </w:p>
    <w:p w:rsidR="00581812" w:rsidRPr="00960587" w:rsidRDefault="00581812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39A" w:rsidRPr="00960587" w:rsidRDefault="0073239A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812" w:rsidRPr="00960587" w:rsidRDefault="00D07863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По состоянию на 31 декабря 2015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109  обращений в Администрацию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960587" w:rsidRPr="00960587">
        <w:rPr>
          <w:rFonts w:ascii="Arial" w:hAnsi="Arial" w:cs="Arial"/>
          <w:sz w:val="24"/>
          <w:szCs w:val="24"/>
        </w:rPr>
        <w:t>105</w:t>
      </w:r>
      <w:r w:rsidRPr="00960587">
        <w:rPr>
          <w:rFonts w:ascii="Arial" w:hAnsi="Arial" w:cs="Arial"/>
          <w:sz w:val="24"/>
          <w:szCs w:val="24"/>
        </w:rPr>
        <w:t xml:space="preserve"> обращений, в том числе </w:t>
      </w:r>
      <w:r w:rsidR="00960587" w:rsidRPr="00960587">
        <w:rPr>
          <w:rFonts w:ascii="Arial" w:hAnsi="Arial" w:cs="Arial"/>
          <w:sz w:val="24"/>
          <w:szCs w:val="24"/>
        </w:rPr>
        <w:t xml:space="preserve">4 </w:t>
      </w:r>
      <w:r w:rsidRPr="00960587">
        <w:rPr>
          <w:rFonts w:ascii="Arial" w:hAnsi="Arial" w:cs="Arial"/>
          <w:sz w:val="24"/>
          <w:szCs w:val="24"/>
        </w:rPr>
        <w:t xml:space="preserve"> обращения переадресованы по компетенции в другие органы государственной власти или </w:t>
      </w:r>
      <w:r w:rsidR="00960587" w:rsidRPr="00960587">
        <w:rPr>
          <w:rFonts w:ascii="Arial" w:hAnsi="Arial" w:cs="Arial"/>
          <w:sz w:val="24"/>
          <w:szCs w:val="24"/>
        </w:rPr>
        <w:t>органы местного самоуправления.</w:t>
      </w:r>
    </w:p>
    <w:p w:rsidR="0073239A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863" w:rsidRPr="00960587" w:rsidRDefault="00D07863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Обращений по фактам коррупции не поступало. </w:t>
      </w:r>
    </w:p>
    <w:p w:rsidR="008B774A" w:rsidRPr="008B774A" w:rsidRDefault="008B774A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775AD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18202A"/>
    <w:rsid w:val="0020568A"/>
    <w:rsid w:val="002F6B2C"/>
    <w:rsid w:val="003A2BE1"/>
    <w:rsid w:val="00426B1E"/>
    <w:rsid w:val="00581812"/>
    <w:rsid w:val="005F4FA5"/>
    <w:rsid w:val="006D3D8A"/>
    <w:rsid w:val="0073239A"/>
    <w:rsid w:val="00775AD6"/>
    <w:rsid w:val="007A19CA"/>
    <w:rsid w:val="008B774A"/>
    <w:rsid w:val="008D4EB9"/>
    <w:rsid w:val="00960587"/>
    <w:rsid w:val="00A71133"/>
    <w:rsid w:val="00A8499C"/>
    <w:rsid w:val="00B32C50"/>
    <w:rsid w:val="00B4096F"/>
    <w:rsid w:val="00BC27F5"/>
    <w:rsid w:val="00C96B61"/>
    <w:rsid w:val="00CD2F5A"/>
    <w:rsid w:val="00CE7A6B"/>
    <w:rsid w:val="00D07863"/>
    <w:rsid w:val="00D71D17"/>
    <w:rsid w:val="00E21AAD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11</cp:revision>
  <cp:lastPrinted>2015-03-19T04:15:00Z</cp:lastPrinted>
  <dcterms:created xsi:type="dcterms:W3CDTF">2014-12-05T09:44:00Z</dcterms:created>
  <dcterms:modified xsi:type="dcterms:W3CDTF">2016-06-21T10:25:00Z</dcterms:modified>
</cp:coreProperties>
</file>